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0"/>
          <w:szCs w:val="20"/>
        </w:rPr>
      </w:pPr>
      <w:r w:rsidDel="00000000" w:rsidR="00000000" w:rsidRPr="00000000">
        <w:rPr>
          <w:b w:val="1"/>
          <w:sz w:val="24"/>
          <w:szCs w:val="24"/>
          <w:rtl w:val="0"/>
        </w:rPr>
        <w:t xml:space="preserve">The 2017 Annual Junior Piping Competition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-76199</wp:posOffset>
            </wp:positionH>
            <wp:positionV relativeFrom="paragraph">
              <wp:posOffset>-200024</wp:posOffset>
            </wp:positionV>
            <wp:extent cx="1029970" cy="1276350"/>
            <wp:effectExtent b="0" l="0" r="0" t="0"/>
            <wp:wrapSquare wrapText="bothSides" distB="0" distT="0" distL="114300" distR="114300"/>
            <wp:docPr id="1" name="image2.gif"/>
            <a:graphic>
              <a:graphicData uri="http://schemas.openxmlformats.org/drawingml/2006/picture">
                <pic:pic>
                  <pic:nvPicPr>
                    <pic:cNvPr id="0" name="image2.gif"/>
                    <pic:cNvPicPr preferRelativeResize="0"/>
                  </pic:nvPicPr>
                  <pic:blipFill>
                    <a:blip r:embed="rId5"/>
                    <a:srcRect b="0" l="0" r="0" t="0"/>
                    <a:stretch>
                      <a:fillRect/>
                    </a:stretch>
                  </pic:blipFill>
                  <pic:spPr>
                    <a:xfrm>
                      <a:off x="0" y="0"/>
                      <a:ext cx="1029970" cy="1276350"/>
                    </a:xfrm>
                    <a:prstGeom prst="rect"/>
                    <a:ln/>
                  </pic:spPr>
                </pic:pic>
              </a:graphicData>
            </a:graphic>
          </wp:anchor>
        </w:drawing>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Will take place on </w:t>
      </w:r>
      <w:r w:rsidDel="00000000" w:rsidR="00000000" w:rsidRPr="00000000">
        <w:rPr>
          <w:b w:val="1"/>
          <w:sz w:val="20"/>
          <w:szCs w:val="20"/>
          <w:rtl w:val="0"/>
        </w:rPr>
        <w:t xml:space="preserve">Saturday 11</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November 2017</w:t>
      </w:r>
      <w:r w:rsidDel="00000000" w:rsidR="00000000" w:rsidRPr="00000000">
        <w:rPr>
          <w:sz w:val="20"/>
          <w:szCs w:val="20"/>
          <w:rtl w:val="0"/>
        </w:rPr>
        <w:t xml:space="preserve"> in Inverness Gaelic Primary School, Sir Walter Scott Drive, Slackbuie, Inverness, IV2 6BA </w:t>
      </w:r>
    </w:p>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Entry is open to competitors 17 years and under resident in the Highlands &amp; Islands.</w:t>
      </w:r>
    </w:p>
    <w:p w:rsidR="00000000" w:rsidDel="00000000" w:rsidP="00000000" w:rsidRDefault="00000000" w:rsidRPr="00000000">
      <w:pPr>
        <w:spacing w:line="240" w:lineRule="auto"/>
        <w:ind w:left="720" w:firstLine="720"/>
        <w:contextualSpacing w:val="0"/>
        <w:jc w:val="left"/>
        <w:rPr>
          <w:b w:val="1"/>
          <w:sz w:val="20"/>
          <w:szCs w:val="20"/>
        </w:rPr>
      </w:pPr>
      <w:r w:rsidDel="00000000" w:rsidR="00000000" w:rsidRPr="00000000">
        <w:rPr>
          <w:b w:val="1"/>
          <w:sz w:val="20"/>
          <w:szCs w:val="20"/>
          <w:rtl w:val="0"/>
        </w:rPr>
        <w:t xml:space="preserve">Completed entry forms to be returned by no later than Friday 3</w:t>
      </w:r>
      <w:r w:rsidDel="00000000" w:rsidR="00000000" w:rsidRPr="00000000">
        <w:rPr>
          <w:b w:val="1"/>
          <w:sz w:val="20"/>
          <w:szCs w:val="20"/>
          <w:vertAlign w:val="superscript"/>
          <w:rtl w:val="0"/>
        </w:rPr>
        <w:t xml:space="preserve">rd</w:t>
      </w:r>
      <w:r w:rsidDel="00000000" w:rsidR="00000000" w:rsidRPr="00000000">
        <w:rPr>
          <w:b w:val="1"/>
          <w:sz w:val="20"/>
          <w:szCs w:val="20"/>
          <w:rtl w:val="0"/>
        </w:rPr>
        <w:t xml:space="preserve"> November 2017.</w:t>
      </w:r>
    </w:p>
    <w:p w:rsidR="00000000" w:rsidDel="00000000" w:rsidP="00000000" w:rsidRDefault="00000000" w:rsidRPr="00000000">
      <w:pPr>
        <w:spacing w:line="240" w:lineRule="auto"/>
        <w:ind w:left="720" w:firstLine="720"/>
        <w:contextualSpacing w:val="0"/>
        <w:jc w:val="center"/>
        <w:rPr>
          <w:b w:val="1"/>
          <w:sz w:val="20"/>
          <w:szCs w:val="20"/>
        </w:rPr>
      </w:pPr>
      <w:r w:rsidDel="00000000" w:rsidR="00000000" w:rsidRPr="00000000">
        <w:rPr>
          <w:b w:val="1"/>
          <w:sz w:val="20"/>
          <w:szCs w:val="20"/>
          <w:rtl w:val="0"/>
        </w:rPr>
        <w:t xml:space="preserve">Registrations close 9.00 a.m., competitions</w:t>
      </w:r>
      <w:r w:rsidDel="00000000" w:rsidR="00000000" w:rsidRPr="00000000">
        <w:rPr>
          <w:sz w:val="20"/>
          <w:szCs w:val="20"/>
          <w:rtl w:val="0"/>
        </w:rPr>
        <w:t xml:space="preserve"> </w:t>
      </w:r>
      <w:r w:rsidDel="00000000" w:rsidR="00000000" w:rsidRPr="00000000">
        <w:rPr>
          <w:b w:val="1"/>
          <w:sz w:val="20"/>
          <w:szCs w:val="20"/>
          <w:rtl w:val="0"/>
        </w:rPr>
        <w:t xml:space="preserve">commence at 9.30am</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 Return forms by post (address below); a fee of £3 per event (to a max of £15) should be included, with cheques or postal orders made payable to: INVERNESS PIPING SOCIETY</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7858"/>
        <w:tblGridChange w:id="0">
          <w:tblGrid>
            <w:gridCol w:w="1384"/>
            <w:gridCol w:w="7858"/>
          </w:tblGrid>
        </w:tblGridChange>
      </w:tblGrid>
      <w:tr>
        <w:tc>
          <w:tcPr/>
          <w:p w:rsidR="00000000" w:rsidDel="00000000" w:rsidP="00000000" w:rsidRDefault="00000000" w:rsidRPr="00000000">
            <w:pPr>
              <w:contextualSpacing w:val="0"/>
              <w:rPr/>
            </w:pPr>
            <w:r w:rsidDel="00000000" w:rsidR="00000000" w:rsidRPr="00000000">
              <w:rPr>
                <w:rtl w:val="0"/>
              </w:rPr>
              <w:t xml:space="preserve">EVENT 1</w:t>
            </w:r>
          </w:p>
        </w:tc>
        <w:tc>
          <w:tcPr/>
          <w:p w:rsidR="00000000" w:rsidDel="00000000" w:rsidP="00000000" w:rsidRDefault="00000000" w:rsidRPr="00000000">
            <w:pPr>
              <w:contextualSpacing w:val="0"/>
              <w:rPr/>
            </w:pPr>
            <w:r w:rsidDel="00000000" w:rsidR="00000000" w:rsidRPr="00000000">
              <w:rPr>
                <w:rtl w:val="0"/>
              </w:rPr>
              <w:t xml:space="preserve">2/4 March on Practice Chanter - 10 years and under (and not previously won this competition)</w:t>
            </w:r>
          </w:p>
        </w:tc>
      </w:tr>
      <w:tr>
        <w:tc>
          <w:tcPr/>
          <w:p w:rsidR="00000000" w:rsidDel="00000000" w:rsidP="00000000" w:rsidRDefault="00000000" w:rsidRPr="00000000">
            <w:pPr>
              <w:contextualSpacing w:val="0"/>
              <w:rPr/>
            </w:pPr>
            <w:r w:rsidDel="00000000" w:rsidR="00000000" w:rsidRPr="00000000">
              <w:rPr>
                <w:rtl w:val="0"/>
              </w:rPr>
              <w:t xml:space="preserve">EVENT 2</w:t>
            </w:r>
          </w:p>
        </w:tc>
        <w:tc>
          <w:tcPr/>
          <w:p w:rsidR="00000000" w:rsidDel="00000000" w:rsidP="00000000" w:rsidRDefault="00000000" w:rsidRPr="00000000">
            <w:pPr>
              <w:contextualSpacing w:val="0"/>
              <w:rPr/>
            </w:pPr>
            <w:r w:rsidDel="00000000" w:rsidR="00000000" w:rsidRPr="00000000">
              <w:rPr>
                <w:rtl w:val="0"/>
              </w:rPr>
              <w:t xml:space="preserve">2/4 March on Practice Chanter - 12 years and under (and not previously won this competition)</w:t>
            </w:r>
          </w:p>
        </w:tc>
      </w:tr>
      <w:tr>
        <w:tc>
          <w:tcPr/>
          <w:p w:rsidR="00000000" w:rsidDel="00000000" w:rsidP="00000000" w:rsidRDefault="00000000" w:rsidRPr="00000000">
            <w:pPr>
              <w:contextualSpacing w:val="0"/>
              <w:rPr/>
            </w:pPr>
            <w:r w:rsidDel="00000000" w:rsidR="00000000" w:rsidRPr="00000000">
              <w:rPr>
                <w:rtl w:val="0"/>
              </w:rPr>
              <w:t xml:space="preserve">EVENT 3</w:t>
            </w:r>
          </w:p>
        </w:tc>
        <w:tc>
          <w:tcPr/>
          <w:p w:rsidR="00000000" w:rsidDel="00000000" w:rsidP="00000000" w:rsidRDefault="00000000" w:rsidRPr="00000000">
            <w:pPr>
              <w:contextualSpacing w:val="0"/>
              <w:rPr/>
            </w:pPr>
            <w:r w:rsidDel="00000000" w:rsidR="00000000" w:rsidRPr="00000000">
              <w:rPr>
                <w:rtl w:val="0"/>
              </w:rPr>
              <w:t xml:space="preserve">2/4 Novice March on Bagpipe - 14 years and under (who are in their first year competing on the Bagpipe)</w:t>
            </w:r>
          </w:p>
        </w:tc>
      </w:tr>
      <w:tr>
        <w:tc>
          <w:tcPr/>
          <w:p w:rsidR="00000000" w:rsidDel="00000000" w:rsidP="00000000" w:rsidRDefault="00000000" w:rsidRPr="00000000">
            <w:pPr>
              <w:contextualSpacing w:val="0"/>
              <w:rPr/>
            </w:pPr>
            <w:r w:rsidDel="00000000" w:rsidR="00000000" w:rsidRPr="00000000">
              <w:rPr>
                <w:rtl w:val="0"/>
              </w:rPr>
              <w:t xml:space="preserve">EVENT 4</w:t>
            </w:r>
          </w:p>
        </w:tc>
        <w:tc>
          <w:tcPr/>
          <w:p w:rsidR="00000000" w:rsidDel="00000000" w:rsidP="00000000" w:rsidRDefault="00000000" w:rsidRPr="00000000">
            <w:pPr>
              <w:contextualSpacing w:val="0"/>
              <w:rPr/>
            </w:pPr>
            <w:r w:rsidDel="00000000" w:rsidR="00000000" w:rsidRPr="00000000">
              <w:rPr>
                <w:rtl w:val="0"/>
              </w:rPr>
              <w:t xml:space="preserve">2/4 March - 14 years and under</w:t>
            </w:r>
          </w:p>
        </w:tc>
      </w:tr>
      <w:tr>
        <w:tc>
          <w:tcPr/>
          <w:p w:rsidR="00000000" w:rsidDel="00000000" w:rsidP="00000000" w:rsidRDefault="00000000" w:rsidRPr="00000000">
            <w:pPr>
              <w:contextualSpacing w:val="0"/>
              <w:rPr/>
            </w:pPr>
            <w:r w:rsidDel="00000000" w:rsidR="00000000" w:rsidRPr="00000000">
              <w:rPr>
                <w:rtl w:val="0"/>
              </w:rPr>
              <w:t xml:space="preserve">EVENT 5</w:t>
            </w:r>
          </w:p>
        </w:tc>
        <w:tc>
          <w:tcPr/>
          <w:p w:rsidR="00000000" w:rsidDel="00000000" w:rsidP="00000000" w:rsidRDefault="00000000" w:rsidRPr="00000000">
            <w:pPr>
              <w:contextualSpacing w:val="0"/>
              <w:rPr/>
            </w:pPr>
            <w:r w:rsidDel="00000000" w:rsidR="00000000" w:rsidRPr="00000000">
              <w:rPr>
                <w:rtl w:val="0"/>
              </w:rPr>
              <w:t xml:space="preserve">Strathspey and Reel- 14 years and under</w:t>
            </w:r>
          </w:p>
        </w:tc>
      </w:tr>
      <w:tr>
        <w:tc>
          <w:tcPr/>
          <w:p w:rsidR="00000000" w:rsidDel="00000000" w:rsidP="00000000" w:rsidRDefault="00000000" w:rsidRPr="00000000">
            <w:pPr>
              <w:contextualSpacing w:val="0"/>
              <w:rPr/>
            </w:pPr>
            <w:r w:rsidDel="00000000" w:rsidR="00000000" w:rsidRPr="00000000">
              <w:rPr>
                <w:rtl w:val="0"/>
              </w:rPr>
              <w:t xml:space="preserve">EVENT 6</w:t>
            </w:r>
          </w:p>
        </w:tc>
        <w:tc>
          <w:tcPr/>
          <w:p w:rsidR="00000000" w:rsidDel="00000000" w:rsidP="00000000" w:rsidRDefault="00000000" w:rsidRPr="00000000">
            <w:pPr>
              <w:contextualSpacing w:val="0"/>
              <w:rPr/>
            </w:pPr>
            <w:r w:rsidDel="00000000" w:rsidR="00000000" w:rsidRPr="00000000">
              <w:rPr>
                <w:rtl w:val="0"/>
              </w:rPr>
              <w:t xml:space="preserve">Piobaireachd - 14 years and under</w:t>
            </w:r>
          </w:p>
        </w:tc>
      </w:tr>
      <w:tr>
        <w:tc>
          <w:tcPr/>
          <w:p w:rsidR="00000000" w:rsidDel="00000000" w:rsidP="00000000" w:rsidRDefault="00000000" w:rsidRPr="00000000">
            <w:pPr>
              <w:contextualSpacing w:val="0"/>
              <w:rPr/>
            </w:pPr>
            <w:r w:rsidDel="00000000" w:rsidR="00000000" w:rsidRPr="00000000">
              <w:rPr>
                <w:rtl w:val="0"/>
              </w:rPr>
              <w:t xml:space="preserve">EVENT 7</w:t>
            </w:r>
          </w:p>
        </w:tc>
        <w:tc>
          <w:tcPr/>
          <w:p w:rsidR="00000000" w:rsidDel="00000000" w:rsidP="00000000" w:rsidRDefault="00000000" w:rsidRPr="00000000">
            <w:pPr>
              <w:contextualSpacing w:val="0"/>
              <w:rPr/>
            </w:pPr>
            <w:r w:rsidDel="00000000" w:rsidR="00000000" w:rsidRPr="00000000">
              <w:rPr>
                <w:rtl w:val="0"/>
              </w:rPr>
              <w:t xml:space="preserve">2/4 March - 17 years and under (see overleaf re Tuning)</w:t>
            </w:r>
          </w:p>
        </w:tc>
      </w:tr>
      <w:tr>
        <w:tc>
          <w:tcPr/>
          <w:p w:rsidR="00000000" w:rsidDel="00000000" w:rsidP="00000000" w:rsidRDefault="00000000" w:rsidRPr="00000000">
            <w:pPr>
              <w:contextualSpacing w:val="0"/>
              <w:rPr/>
            </w:pPr>
            <w:r w:rsidDel="00000000" w:rsidR="00000000" w:rsidRPr="00000000">
              <w:rPr>
                <w:rtl w:val="0"/>
              </w:rPr>
              <w:t xml:space="preserve">EVENT 8</w:t>
            </w:r>
          </w:p>
        </w:tc>
        <w:tc>
          <w:tcPr/>
          <w:p w:rsidR="00000000" w:rsidDel="00000000" w:rsidP="00000000" w:rsidRDefault="00000000" w:rsidRPr="00000000">
            <w:pPr>
              <w:contextualSpacing w:val="0"/>
              <w:rPr/>
            </w:pPr>
            <w:r w:rsidDel="00000000" w:rsidR="00000000" w:rsidRPr="00000000">
              <w:rPr>
                <w:rtl w:val="0"/>
              </w:rPr>
              <w:t xml:space="preserve">Strathspey and Reel- 17 years and under (see overleaf re Tuning)</w:t>
            </w:r>
          </w:p>
        </w:tc>
      </w:tr>
      <w:tr>
        <w:tc>
          <w:tcPr/>
          <w:p w:rsidR="00000000" w:rsidDel="00000000" w:rsidP="00000000" w:rsidRDefault="00000000" w:rsidRPr="00000000">
            <w:pPr>
              <w:contextualSpacing w:val="0"/>
              <w:rPr/>
            </w:pPr>
            <w:r w:rsidDel="00000000" w:rsidR="00000000" w:rsidRPr="00000000">
              <w:rPr>
                <w:rtl w:val="0"/>
              </w:rPr>
              <w:t xml:space="preserve">EVENT 9</w:t>
            </w:r>
          </w:p>
        </w:tc>
        <w:tc>
          <w:tcPr/>
          <w:p w:rsidR="00000000" w:rsidDel="00000000" w:rsidP="00000000" w:rsidRDefault="00000000" w:rsidRPr="00000000">
            <w:pPr>
              <w:contextualSpacing w:val="0"/>
              <w:rPr/>
            </w:pPr>
            <w:r w:rsidDel="00000000" w:rsidR="00000000" w:rsidRPr="00000000">
              <w:rPr>
                <w:rtl w:val="0"/>
              </w:rPr>
              <w:t xml:space="preserve">Piobaireachd - 17 years and under (see overleaf re Tuning)</w:t>
            </w:r>
          </w:p>
        </w:tc>
      </w:tr>
      <w:tr>
        <w:tc>
          <w:tcPr/>
          <w:p w:rsidR="00000000" w:rsidDel="00000000" w:rsidP="00000000" w:rsidRDefault="00000000" w:rsidRPr="00000000">
            <w:pPr>
              <w:contextualSpacing w:val="0"/>
              <w:rPr/>
            </w:pPr>
            <w:r w:rsidDel="00000000" w:rsidR="00000000" w:rsidRPr="00000000">
              <w:rPr>
                <w:rtl w:val="0"/>
              </w:rPr>
              <w:t xml:space="preserve">EVENT 10</w:t>
            </w:r>
          </w:p>
        </w:tc>
        <w:tc>
          <w:tcPr/>
          <w:p w:rsidR="00000000" w:rsidDel="00000000" w:rsidP="00000000" w:rsidRDefault="00000000" w:rsidRPr="00000000">
            <w:pPr>
              <w:contextualSpacing w:val="0"/>
              <w:rPr/>
            </w:pPr>
            <w:r w:rsidDel="00000000" w:rsidR="00000000" w:rsidRPr="00000000">
              <w:rPr>
                <w:rtl w:val="0"/>
              </w:rPr>
              <w:t xml:space="preserve">Slow Air - Open to competitors who have entered in any of events 7 to 9 (see overleaf re Tuning)</w:t>
            </w:r>
          </w:p>
        </w:tc>
      </w:tr>
      <w:tr>
        <w:tc>
          <w:tcPr/>
          <w:p w:rsidR="00000000" w:rsidDel="00000000" w:rsidP="00000000" w:rsidRDefault="00000000" w:rsidRPr="00000000">
            <w:pPr>
              <w:contextualSpacing w:val="0"/>
              <w:rPr/>
            </w:pPr>
            <w:r w:rsidDel="00000000" w:rsidR="00000000" w:rsidRPr="00000000">
              <w:rPr>
                <w:rtl w:val="0"/>
              </w:rPr>
              <w:t xml:space="preserve">EVENT II</w:t>
            </w:r>
          </w:p>
        </w:tc>
        <w:tc>
          <w:tcPr/>
          <w:p w:rsidR="00000000" w:rsidDel="00000000" w:rsidP="00000000" w:rsidRDefault="00000000" w:rsidRPr="00000000">
            <w:pPr>
              <w:contextualSpacing w:val="0"/>
              <w:rPr/>
            </w:pPr>
            <w:r w:rsidDel="00000000" w:rsidR="00000000" w:rsidRPr="00000000">
              <w:rPr>
                <w:rtl w:val="0"/>
              </w:rPr>
              <w:t xml:space="preserve">6/8 March - Open to competitors who have entered in any of events 7 to 9 (see overleaf re Tuning)</w:t>
            </w:r>
          </w:p>
        </w:tc>
      </w:tr>
      <w:tr>
        <w:tc>
          <w:tcPr/>
          <w:p w:rsidR="00000000" w:rsidDel="00000000" w:rsidP="00000000" w:rsidRDefault="00000000" w:rsidRPr="00000000">
            <w:pPr>
              <w:contextualSpacing w:val="0"/>
              <w:rPr/>
            </w:pPr>
            <w:r w:rsidDel="00000000" w:rsidR="00000000" w:rsidRPr="00000000">
              <w:rPr>
                <w:rtl w:val="0"/>
              </w:rPr>
              <w:t xml:space="preserve">EVENT 12</w:t>
            </w:r>
          </w:p>
        </w:tc>
        <w:tc>
          <w:tcPr/>
          <w:p w:rsidR="00000000" w:rsidDel="00000000" w:rsidP="00000000" w:rsidRDefault="00000000" w:rsidRPr="00000000">
            <w:pPr>
              <w:contextualSpacing w:val="0"/>
              <w:rPr/>
            </w:pPr>
            <w:r w:rsidDel="00000000" w:rsidR="00000000" w:rsidRPr="00000000">
              <w:rPr>
                <w:rtl w:val="0"/>
              </w:rPr>
              <w:t xml:space="preserve">Hornpipe - Open to competitors who have entered in any of events 7 to 9 (see overleaf re Tuning)</w:t>
            </w:r>
          </w:p>
        </w:tc>
      </w:tr>
      <w:tr>
        <w:tc>
          <w:tcPr/>
          <w:p w:rsidR="00000000" w:rsidDel="00000000" w:rsidP="00000000" w:rsidRDefault="00000000" w:rsidRPr="00000000">
            <w:pPr>
              <w:contextualSpacing w:val="0"/>
              <w:rPr/>
            </w:pPr>
            <w:r w:rsidDel="00000000" w:rsidR="00000000" w:rsidRPr="00000000">
              <w:rPr>
                <w:rtl w:val="0"/>
              </w:rPr>
              <w:t xml:space="preserve">EVENT 13</w:t>
            </w:r>
          </w:p>
        </w:tc>
        <w:tc>
          <w:tcPr/>
          <w:p w:rsidR="00000000" w:rsidDel="00000000" w:rsidP="00000000" w:rsidRDefault="00000000" w:rsidRPr="00000000">
            <w:pPr>
              <w:contextualSpacing w:val="0"/>
              <w:rPr/>
            </w:pPr>
            <w:r w:rsidDel="00000000" w:rsidR="00000000" w:rsidRPr="00000000">
              <w:rPr>
                <w:rtl w:val="0"/>
              </w:rPr>
              <w:t xml:space="preserve">Jig - Open to competitors who have entered in any of events 7 to 9 (see overleaf re Tuning)</w:t>
            </w:r>
          </w:p>
        </w:tc>
      </w:tr>
    </w:tbl>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 tear/cut off --------  --------- tear/cut off --------  --------- tear/cut off --------  --------- tear/cut off -------- --------- tear/cutoff -------- ---------</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720"/>
        <w:gridCol w:w="673"/>
        <w:gridCol w:w="709"/>
        <w:gridCol w:w="709"/>
        <w:gridCol w:w="708"/>
        <w:gridCol w:w="709"/>
        <w:gridCol w:w="709"/>
        <w:gridCol w:w="709"/>
        <w:gridCol w:w="1842"/>
        <w:gridCol w:w="629"/>
        <w:tblGridChange w:id="0">
          <w:tblGrid>
            <w:gridCol w:w="1125"/>
            <w:gridCol w:w="720"/>
            <w:gridCol w:w="673"/>
            <w:gridCol w:w="709"/>
            <w:gridCol w:w="709"/>
            <w:gridCol w:w="708"/>
            <w:gridCol w:w="709"/>
            <w:gridCol w:w="709"/>
            <w:gridCol w:w="709"/>
            <w:gridCol w:w="1842"/>
            <w:gridCol w:w="629"/>
          </w:tblGrid>
        </w:tblGridChange>
      </w:tblGrid>
      <w:tr>
        <w:tc>
          <w:tcPr>
            <w:gridSpan w:val="11"/>
          </w:tcPr>
          <w:p w:rsidR="00000000" w:rsidDel="00000000" w:rsidP="00000000" w:rsidRDefault="00000000" w:rsidRPr="00000000">
            <w:pPr>
              <w:contextualSpacing w:val="0"/>
              <w:rPr>
                <w:b w:val="1"/>
              </w:rPr>
            </w:pPr>
            <w:r w:rsidDel="00000000" w:rsidR="00000000" w:rsidRPr="00000000">
              <w:rPr>
                <w:b w:val="1"/>
                <w:sz w:val="24"/>
                <w:szCs w:val="24"/>
                <w:rtl w:val="0"/>
              </w:rPr>
              <w:t xml:space="preserve">ENTRY FORM - INVERNESS PIPING SOCIETY - JUNIOR PIPING COMPETITION (2017)</w:t>
            </w:r>
            <w:r w:rsidDel="00000000" w:rsidR="00000000" w:rsidRPr="00000000">
              <w:rPr>
                <w:rtl w:val="0"/>
              </w:rPr>
            </w:r>
          </w:p>
        </w:tc>
      </w:tr>
      <w:tr>
        <w:tc>
          <w:tcPr>
            <w:gridSpan w:val="9"/>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Name:</w:t>
            </w:r>
          </w:p>
          <w:p w:rsidR="00000000" w:rsidDel="00000000" w:rsidP="00000000" w:rsidRDefault="00000000" w:rsidRPr="00000000">
            <w:pPr>
              <w:contextualSpacing w:val="0"/>
              <w:rPr>
                <w:b w:val="1"/>
              </w:rPr>
            </w:pPr>
            <w:r w:rsidDel="00000000" w:rsidR="00000000" w:rsidRPr="00000000">
              <w:rPr>
                <w:rtl w:val="0"/>
              </w:rPr>
            </w:r>
          </w:p>
        </w:tc>
        <w:tc>
          <w:tcPr>
            <w:gridSpan w:val="2"/>
          </w:tcPr>
          <w:p w:rsidR="00000000" w:rsidDel="00000000" w:rsidP="00000000" w:rsidRDefault="00000000" w:rsidRPr="00000000">
            <w:pPr>
              <w:contextualSpacing w:val="0"/>
              <w:rPr/>
            </w:pPr>
            <w:r w:rsidDel="00000000" w:rsidR="00000000" w:rsidRPr="00000000">
              <w:rPr>
                <w:sz w:val="18"/>
                <w:szCs w:val="18"/>
                <w:rtl w:val="0"/>
              </w:rPr>
              <w:t xml:space="preserve">(Office use  - Badge no)</w:t>
            </w:r>
            <w:r w:rsidDel="00000000" w:rsidR="00000000" w:rsidRPr="00000000">
              <w:rPr>
                <w:rtl w:val="0"/>
              </w:rPr>
            </w:r>
          </w:p>
        </w:tc>
      </w:tr>
      <w:tr>
        <w:tc>
          <w:tcPr>
            <w:gridSpan w:val="9"/>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b w:val="1"/>
              </w:rPr>
            </w:pPr>
            <w:r w:rsidDel="00000000" w:rsidR="00000000" w:rsidRPr="00000000">
              <w:rPr>
                <w:b w:val="1"/>
                <w:sz w:val="18"/>
                <w:szCs w:val="18"/>
                <w:rtl w:val="0"/>
              </w:rPr>
              <w:t xml:space="preserve">Date of Birth</w:t>
            </w:r>
            <w:r w:rsidDel="00000000" w:rsidR="00000000" w:rsidRPr="00000000">
              <w:rPr>
                <w:rtl w:val="0"/>
              </w:rPr>
            </w:r>
          </w:p>
        </w:tc>
        <w:tc>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Age</w:t>
            </w:r>
          </w:p>
        </w:tc>
      </w:tr>
      <w:tr>
        <w:tc>
          <w:tcPr>
            <w:gridSpan w:val="4"/>
          </w:tcPr>
          <w:p w:rsidR="00000000" w:rsidDel="00000000" w:rsidP="00000000" w:rsidRDefault="00000000" w:rsidRPr="00000000">
            <w:pPr>
              <w:contextualSpacing w:val="0"/>
              <w:rPr>
                <w:b w:val="1"/>
              </w:rPr>
            </w:pPr>
            <w:r w:rsidDel="00000000" w:rsidR="00000000" w:rsidRPr="00000000">
              <w:rPr>
                <w:b w:val="1"/>
                <w:rtl w:val="0"/>
              </w:rPr>
              <w:t xml:space="preserve">Post code:</w:t>
            </w:r>
          </w:p>
          <w:p w:rsidR="00000000" w:rsidDel="00000000" w:rsidP="00000000" w:rsidRDefault="00000000" w:rsidRPr="00000000">
            <w:pPr>
              <w:contextualSpacing w:val="0"/>
              <w:rPr/>
            </w:pPr>
            <w:r w:rsidDel="00000000" w:rsidR="00000000" w:rsidRPr="00000000">
              <w:rPr>
                <w:rtl w:val="0"/>
              </w:rPr>
            </w:r>
          </w:p>
        </w:tc>
        <w:tc>
          <w:tcPr>
            <w:gridSpan w:val="5"/>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Email:</w:t>
            </w:r>
          </w:p>
          <w:p w:rsidR="00000000" w:rsidDel="00000000" w:rsidP="00000000" w:rsidRDefault="00000000" w:rsidRPr="00000000">
            <w:pPr>
              <w:contextualSpacing w:val="0"/>
              <w:rPr/>
            </w:pPr>
            <w:r w:rsidDel="00000000" w:rsidR="00000000" w:rsidRPr="00000000">
              <w:rPr>
                <w:rtl w:val="0"/>
              </w:rPr>
            </w:r>
          </w:p>
        </w:tc>
        <w:tc>
          <w:tcPr>
            <w:gridSpan w:val="2"/>
          </w:tcPr>
          <w:p w:rsidR="00000000" w:rsidDel="00000000" w:rsidP="00000000" w:rsidRDefault="00000000" w:rsidRPr="00000000">
            <w:pPr>
              <w:contextualSpacing w:val="0"/>
              <w:rPr>
                <w:b w:val="1"/>
              </w:rPr>
            </w:pPr>
            <w:r w:rsidDel="00000000" w:rsidR="00000000" w:rsidRPr="00000000">
              <w:rPr>
                <w:b w:val="1"/>
                <w:sz w:val="18"/>
                <w:szCs w:val="18"/>
                <w:rtl w:val="0"/>
              </w:rPr>
              <w:t xml:space="preserve">Tel No</w:t>
            </w:r>
            <w:r w:rsidDel="00000000" w:rsidR="00000000" w:rsidRPr="00000000">
              <w:rPr>
                <w:rtl w:val="0"/>
              </w:rPr>
            </w:r>
          </w:p>
        </w:tc>
      </w:tr>
      <w:tr>
        <w:tc>
          <w:tcPr/>
          <w:p w:rsidR="00000000" w:rsidDel="00000000" w:rsidP="00000000" w:rsidRDefault="00000000" w:rsidRPr="00000000">
            <w:pPr>
              <w:contextualSpacing w:val="0"/>
              <w:rPr>
                <w:b w:val="1"/>
              </w:rPr>
            </w:pPr>
            <w:r w:rsidDel="00000000" w:rsidR="00000000" w:rsidRPr="00000000">
              <w:rPr>
                <w:b w:val="1"/>
                <w:rtl w:val="0"/>
              </w:rPr>
              <w:t xml:space="preserve">Events </w:t>
            </w:r>
          </w:p>
          <w:p w:rsidR="00000000" w:rsidDel="00000000" w:rsidP="00000000" w:rsidRDefault="00000000" w:rsidRPr="00000000">
            <w:pPr>
              <w:contextualSpacing w:val="0"/>
              <w:rPr/>
            </w:pPr>
            <w:r w:rsidDel="00000000" w:rsidR="00000000" w:rsidRPr="00000000">
              <w:rPr>
                <w:b w:val="1"/>
                <w:rtl w:val="0"/>
              </w:rPr>
              <w:t xml:space="preserve">Entered:</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gridSpan w:val="2"/>
          </w:tcPr>
          <w:p w:rsidR="00000000" w:rsidDel="00000000" w:rsidP="00000000" w:rsidRDefault="00000000" w:rsidRPr="00000000">
            <w:pPr>
              <w:contextualSpacing w:val="0"/>
              <w:rPr>
                <w:b w:val="1"/>
              </w:rPr>
            </w:pPr>
            <w:r w:rsidDel="00000000" w:rsidR="00000000" w:rsidRPr="00000000">
              <w:rPr>
                <w:b w:val="1"/>
                <w:sz w:val="18"/>
                <w:szCs w:val="18"/>
                <w:rtl w:val="0"/>
              </w:rPr>
              <w:t xml:space="preserve">Amount enclosed:</w:t>
            </w:r>
            <w:r w:rsidDel="00000000" w:rsidR="00000000" w:rsidRPr="00000000">
              <w:rPr>
                <w:rtl w:val="0"/>
              </w:rPr>
            </w:r>
          </w:p>
        </w:tc>
      </w:tr>
      <w:tr>
        <w:trPr>
          <w:trHeight w:val="240" w:hRule="atLeast"/>
        </w:trPr>
        <w:tc>
          <w:tcPr>
            <w:gridSpan w:val="9"/>
            <w:vMerge w:val="restart"/>
          </w:tcPr>
          <w:p w:rsidR="00000000" w:rsidDel="00000000" w:rsidP="00000000" w:rsidRDefault="00000000" w:rsidRPr="00000000">
            <w:pPr>
              <w:contextualSpacing w:val="0"/>
              <w:jc w:val="center"/>
              <w:rPr/>
            </w:pPr>
            <w:r w:rsidDel="00000000" w:rsidR="00000000" w:rsidRPr="00000000">
              <w:rPr>
                <w:rtl w:val="0"/>
              </w:rPr>
              <w:t xml:space="preserve">Confirmation by Parent / Tutor that the above competitor meets the entrance rules overleaf.</w:t>
            </w:r>
          </w:p>
          <w:p w:rsidR="00000000" w:rsidDel="00000000" w:rsidP="00000000" w:rsidRDefault="00000000" w:rsidRPr="00000000">
            <w:pPr>
              <w:contextualSpacing w:val="0"/>
              <w:jc w:val="center"/>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Signature of parent / tutor&gt;&gt;</w:t>
            </w:r>
          </w:p>
        </w:tc>
        <w:tc>
          <w:tcPr>
            <w:gridSpan w:val="2"/>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Tutor Name</w:t>
            </w:r>
          </w:p>
          <w:p w:rsidR="00000000" w:rsidDel="00000000" w:rsidP="00000000" w:rsidRDefault="00000000" w:rsidRPr="00000000">
            <w:pPr>
              <w:contextualSpacing w:val="0"/>
              <w:rPr/>
            </w:pPr>
            <w:r w:rsidDel="00000000" w:rsidR="00000000" w:rsidRPr="00000000">
              <w:rPr>
                <w:rtl w:val="0"/>
              </w:rPr>
            </w:r>
          </w:p>
        </w:tc>
      </w:tr>
      <w:tr>
        <w:trPr>
          <w:trHeight w:val="240" w:hRule="atLeast"/>
        </w:trPr>
        <w:tc>
          <w:tcPr>
            <w:gridSpan w:val="9"/>
            <w:vMerge w:val="continue"/>
          </w:tcPr>
          <w:p w:rsidR="00000000" w:rsidDel="00000000" w:rsidP="00000000" w:rsidRDefault="00000000" w:rsidRPr="00000000">
            <w:pPr>
              <w:contextualSpacing w:val="0"/>
              <w:jc w:val="center"/>
              <w:rPr/>
            </w:pPr>
            <w:r w:rsidDel="00000000" w:rsidR="00000000" w:rsidRPr="00000000">
              <w:rPr>
                <w:rtl w:val="0"/>
              </w:rPr>
            </w:r>
          </w:p>
        </w:tc>
        <w:tc>
          <w:tcPr>
            <w:gridSpan w:val="2"/>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spacing w:after="120" w:before="120" w:lineRule="auto"/>
        <w:contextualSpacing w:val="0"/>
        <w:rPr/>
      </w:pPr>
      <w:r w:rsidDel="00000000" w:rsidR="00000000" w:rsidRPr="00000000">
        <w:rPr>
          <w:rtl w:val="0"/>
        </w:rPr>
        <w:t xml:space="preserve">Send this form to: The Secretary, Inverness Piping Society, 15 Southside Road, Inverness IV2 3BG</w:t>
      </w:r>
    </w:p>
    <w:p w:rsidR="00000000" w:rsidDel="00000000" w:rsidP="00000000" w:rsidRDefault="00000000" w:rsidRPr="00000000">
      <w:pPr>
        <w:contextualSpacing w:val="0"/>
        <w:jc w:val="center"/>
        <w:rPr/>
      </w:pPr>
      <w:r w:rsidDel="00000000" w:rsidR="00000000" w:rsidRPr="00000000">
        <w:rPr>
          <w:rtl w:val="0"/>
        </w:rPr>
        <w:t xml:space="preserve">Enquiries: 07751 899552; invernesspiping@gmail.com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2017 Competition Rules</w:t>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574"/>
        <w:tblGridChange w:id="0">
          <w:tblGrid>
            <w:gridCol w:w="1668"/>
            <w:gridCol w:w="7574"/>
          </w:tblGrid>
        </w:tblGridChange>
      </w:tblGrid>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 1 (Chanter)</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those 10 years and under.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will be required to play any 2 part March (2/4) of their own choice.</w:t>
            </w:r>
          </w:p>
          <w:p w:rsidR="00000000" w:rsidDel="00000000" w:rsidP="00000000" w:rsidRDefault="00000000" w:rsidRPr="00000000">
            <w:pPr>
              <w:contextualSpacing w:val="0"/>
              <w:rPr/>
            </w:pPr>
            <w:r w:rsidDel="00000000" w:rsidR="00000000" w:rsidRPr="00000000">
              <w:rPr>
                <w:sz w:val="18"/>
                <w:szCs w:val="18"/>
                <w:rtl w:val="0"/>
              </w:rPr>
              <w:t xml:space="preserve">Previous winners and those who have competed at any competition on the Bagpipe are not eligible.</w:t>
            </w:r>
            <w:r w:rsidDel="00000000" w:rsidR="00000000" w:rsidRPr="00000000">
              <w:rPr>
                <w:rtl w:val="0"/>
              </w:rPr>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 2</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(Chanter)</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those 12 years and under and not competing in EVENT 1.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will be required to play any 2 or 4 part March (2/4) of their own choice (2 part twice through or 4 part once through).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Previous winners and those who have competed at any competition on the Bagpipe are not eligible.</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 3 (Novice Pipes)</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those who are 14 years and under, who are in their first year competing on the bagpipe and are not competing in EVENTS 1,2,4,5 or 6.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To play any 2/4 March (2 or 4 part) of their own choice (2 part twice through or 4 part once through).</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 4 &amp; 5 (MSR)</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those 14 years and under.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to play a set of their own choice comprising a 4 part March (2/4), a Strathspey</w:t>
            </w:r>
          </w:p>
          <w:p w:rsidR="00000000" w:rsidDel="00000000" w:rsidP="00000000" w:rsidRDefault="00000000" w:rsidRPr="00000000">
            <w:pPr>
              <w:contextualSpacing w:val="0"/>
              <w:rPr/>
            </w:pPr>
            <w:r w:rsidDel="00000000" w:rsidR="00000000" w:rsidRPr="00000000">
              <w:rPr>
                <w:sz w:val="18"/>
                <w:szCs w:val="18"/>
                <w:rtl w:val="0"/>
              </w:rPr>
              <w:t xml:space="preserve">and a Reel. The Strathspey &amp; Reel must follow on from the March, although re-tuning after the March will be allowed.</w:t>
            </w:r>
            <w:r w:rsidDel="00000000" w:rsidR="00000000" w:rsidRPr="00000000">
              <w:rPr>
                <w:rtl w:val="0"/>
              </w:rPr>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 6 (Piobaireachd)</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those 14 and under.</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will be required to play any Piobaireachd of their own choice.</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Events 7 &amp; 8 (MSR)</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those 17 years and under and not competing in EVENT 4 or 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will be required to </w:t>
            </w:r>
            <w:r w:rsidDel="00000000" w:rsidR="00000000" w:rsidRPr="00000000">
              <w:rPr>
                <w:b w:val="1"/>
                <w:sz w:val="18"/>
                <w:szCs w:val="18"/>
                <w:rtl w:val="0"/>
              </w:rPr>
              <w:t xml:space="preserve">submit 2 different sets</w:t>
            </w:r>
            <w:r w:rsidDel="00000000" w:rsidR="00000000" w:rsidRPr="00000000">
              <w:rPr>
                <w:sz w:val="18"/>
                <w:szCs w:val="18"/>
                <w:rtl w:val="0"/>
              </w:rPr>
              <w:t xml:space="preserve"> each comprising a 4 part March (2/4), a Strathspey and a Reel, one of which they will be asked to play. The Strathspey &amp;</w:t>
            </w:r>
          </w:p>
          <w:p w:rsidR="00000000" w:rsidDel="00000000" w:rsidP="00000000" w:rsidRDefault="00000000" w:rsidRPr="00000000">
            <w:pPr>
              <w:contextualSpacing w:val="0"/>
              <w:rPr/>
            </w:pPr>
            <w:r w:rsidDel="00000000" w:rsidR="00000000" w:rsidRPr="00000000">
              <w:rPr>
                <w:sz w:val="18"/>
                <w:szCs w:val="18"/>
                <w:rtl w:val="0"/>
              </w:rPr>
              <w:t xml:space="preserve">Reel must follow on from the March, although re-tuning after the March will be allowed.</w:t>
            </w:r>
            <w:r w:rsidDel="00000000" w:rsidR="00000000" w:rsidRPr="00000000">
              <w:rPr>
                <w:rtl w:val="0"/>
              </w:rPr>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 9 (Piobaireachd)</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those 17 years and under and not competing in EVENT 6.</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will be required to </w:t>
            </w:r>
            <w:r w:rsidDel="00000000" w:rsidR="00000000" w:rsidRPr="00000000">
              <w:rPr>
                <w:b w:val="1"/>
                <w:sz w:val="18"/>
                <w:szCs w:val="18"/>
                <w:rtl w:val="0"/>
              </w:rPr>
              <w:t xml:space="preserve">submit 2 tunes</w:t>
            </w:r>
            <w:r w:rsidDel="00000000" w:rsidR="00000000" w:rsidRPr="00000000">
              <w:rPr>
                <w:sz w:val="18"/>
                <w:szCs w:val="18"/>
                <w:rtl w:val="0"/>
              </w:rPr>
              <w:t xml:space="preserve">, one of which they will be asked to play.</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Events 10 &amp; 11</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(Slow Air &amp; 6/8)</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competitors taking part in any one of EVENTS 7 to 9.</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to play a Slow Air and a 6/8 March (4 part) of their own choice. The 6/8 March must follow on immediately after the Slow Air.  (No re-tuning between allowed).</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Events 12 &amp; 13 (Hornpipe &amp; Jig)</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Open only to competitors taking part in any one of EVENTS 7 to 9.</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to play a Hornpipe and Jig of their own choice. The Hornpipe must follow on immediately after the Jig.  (No re-tuning between allowed).</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Dress</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in Events 4 to II will be expected to wear Highland Dress including jacket, tie, bonnet or glengarry and appropriate shoes.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Female Competitors must wear suitable Highland Dress including kilt / tartan skirt and appropriately cut jacket.</w:t>
            </w:r>
          </w:p>
          <w:p w:rsidR="00000000" w:rsidDel="00000000" w:rsidP="00000000" w:rsidRDefault="00000000" w:rsidRPr="00000000">
            <w:pPr>
              <w:contextualSpacing w:val="0"/>
              <w:rPr/>
            </w:pPr>
            <w:r w:rsidDel="00000000" w:rsidR="00000000" w:rsidRPr="00000000">
              <w:rPr>
                <w:sz w:val="18"/>
                <w:szCs w:val="18"/>
                <w:rtl w:val="0"/>
              </w:rPr>
              <w:t xml:space="preserve">The prize for the best dressed competitor (restricted to those in any of Events 4 to 9) will be judged during the course of the day</w:t>
            </w:r>
            <w:r w:rsidDel="00000000" w:rsidR="00000000" w:rsidRPr="00000000">
              <w:rPr>
                <w:rtl w:val="0"/>
              </w:rPr>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Deportment</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Pipers will be judged whilst taking part in EVENT II (6/8 March)</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*Tuning</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in Events 7 to 13 will be expected to carry out any required final tuning of their own pipes. Those unable to do so will not be disqualified, but judges may take this into consideration.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Competitors in the 14 years and under competitions unable to tune their own pipes and who do not have access to their own tutor when expected to play, may be helped by any other tutor or judge willing to do so.</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Age</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This will be as determined on the day of the competition and not on the date of entry submission.</w:t>
            </w:r>
          </w:p>
        </w:tc>
      </w:tr>
      <w:tr>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Crit. Sheets</w:t>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These will only be given out for the Chanter competitions (Events I and 2)</w:t>
            </w:r>
          </w:p>
        </w:tc>
      </w:tr>
    </w:tbl>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Prizes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contextualSpacing w:val="1"/>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trophy for the winner and runner-up medals for Events I to 13.</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trophy for Dress (no entry form required for this).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trophy for Deportment (no entry form required for this).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trophy for overall Inverness Winner (Open to competitors resident in Inverness. Culloden and Balloch).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Rona MacPhee Memorial trophy for the 14 years and under overall Winner (from events 4. 5 and 6)</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P/M Donald MacLeod Memorial trophy for the 17 years and under overall Winner (from events 7, 8 and 9)</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09" w:right="0" w:hanging="283"/>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Additional prizes may be available on the day for certain events.</w:t>
      </w:r>
    </w:p>
    <w:p w:rsidR="00000000" w:rsidDel="00000000" w:rsidP="00000000" w:rsidRDefault="00000000" w:rsidRPr="00000000">
      <w:pPr>
        <w:spacing w:after="120" w:line="240" w:lineRule="auto"/>
        <w:ind w:left="357" w:firstLine="0"/>
        <w:contextualSpacing w:val="0"/>
        <w:rPr>
          <w:b w:val="1"/>
          <w:sz w:val="18"/>
          <w:szCs w:val="18"/>
        </w:rPr>
      </w:pPr>
      <w:r w:rsidDel="00000000" w:rsidR="00000000" w:rsidRPr="00000000">
        <w:rPr>
          <w:b w:val="1"/>
          <w:sz w:val="18"/>
          <w:szCs w:val="18"/>
          <w:rtl w:val="0"/>
        </w:rPr>
        <w:t xml:space="preserve">NOTES: Overall Winners will be decided by those having the highest aggregate score from qualifying competitions as follows: </w:t>
      </w:r>
    </w:p>
    <w:tbl>
      <w:tblPr>
        <w:tblStyle w:val="Table4"/>
        <w:tblW w:w="88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4"/>
        <w:gridCol w:w="900"/>
        <w:gridCol w:w="879"/>
        <w:gridCol w:w="901"/>
        <w:gridCol w:w="877"/>
        <w:gridCol w:w="901"/>
        <w:gridCol w:w="877"/>
        <w:gridCol w:w="901"/>
        <w:gridCol w:w="877"/>
        <w:gridCol w:w="895"/>
        <w:tblGridChange w:id="0">
          <w:tblGrid>
            <w:gridCol w:w="874"/>
            <w:gridCol w:w="900"/>
            <w:gridCol w:w="879"/>
            <w:gridCol w:w="901"/>
            <w:gridCol w:w="877"/>
            <w:gridCol w:w="901"/>
            <w:gridCol w:w="877"/>
            <w:gridCol w:w="901"/>
            <w:gridCol w:w="877"/>
            <w:gridCol w:w="895"/>
          </w:tblGrid>
        </w:tblGridChange>
      </w:tblGrid>
      <w:tr>
        <w:tc>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1</w:t>
            </w:r>
            <w:r w:rsidDel="00000000" w:rsidR="00000000" w:rsidRPr="00000000">
              <w:rPr>
                <w:b w:val="1"/>
                <w:sz w:val="18"/>
                <w:szCs w:val="18"/>
                <w:vertAlign w:val="superscript"/>
                <w:rtl w:val="0"/>
              </w:rPr>
              <w:t xml:space="preserve">st</w:t>
            </w:r>
            <w:r w:rsidDel="00000000" w:rsidR="00000000" w:rsidRPr="00000000">
              <w:rPr>
                <w:rtl w:val="0"/>
              </w:rPr>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5 points</w:t>
            </w:r>
          </w:p>
        </w:tc>
        <w:tc>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2</w:t>
            </w:r>
            <w:r w:rsidDel="00000000" w:rsidR="00000000" w:rsidRPr="00000000">
              <w:rPr>
                <w:b w:val="1"/>
                <w:sz w:val="18"/>
                <w:szCs w:val="18"/>
                <w:vertAlign w:val="superscript"/>
                <w:rtl w:val="0"/>
              </w:rPr>
              <w:t xml:space="preserve">nd</w:t>
            </w:r>
            <w:r w:rsidDel="00000000" w:rsidR="00000000" w:rsidRPr="00000000">
              <w:rPr>
                <w:rtl w:val="0"/>
              </w:rPr>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4 points</w:t>
            </w:r>
          </w:p>
        </w:tc>
        <w:tc>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3</w:t>
            </w:r>
            <w:r w:rsidDel="00000000" w:rsidR="00000000" w:rsidRPr="00000000">
              <w:rPr>
                <w:b w:val="1"/>
                <w:sz w:val="18"/>
                <w:szCs w:val="18"/>
                <w:vertAlign w:val="superscript"/>
                <w:rtl w:val="0"/>
              </w:rPr>
              <w:t xml:space="preserve">rd</w:t>
            </w:r>
            <w:r w:rsidDel="00000000" w:rsidR="00000000" w:rsidRPr="00000000">
              <w:rPr>
                <w:rtl w:val="0"/>
              </w:rPr>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3 points</w:t>
            </w:r>
          </w:p>
        </w:tc>
        <w:tc>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4</w:t>
            </w:r>
            <w:r w:rsidDel="00000000" w:rsidR="00000000" w:rsidRPr="00000000">
              <w:rPr>
                <w:b w:val="1"/>
                <w:sz w:val="18"/>
                <w:szCs w:val="18"/>
                <w:vertAlign w:val="superscript"/>
                <w:rtl w:val="0"/>
              </w:rPr>
              <w:t xml:space="preserve">th</w:t>
            </w:r>
            <w:r w:rsidDel="00000000" w:rsidR="00000000" w:rsidRPr="00000000">
              <w:rPr>
                <w:rtl w:val="0"/>
              </w:rPr>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2 points</w:t>
            </w:r>
          </w:p>
        </w:tc>
        <w:tc>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5</w:t>
            </w:r>
            <w:r w:rsidDel="00000000" w:rsidR="00000000" w:rsidRPr="00000000">
              <w:rPr>
                <w:b w:val="1"/>
                <w:sz w:val="18"/>
                <w:szCs w:val="18"/>
                <w:vertAlign w:val="superscript"/>
                <w:rtl w:val="0"/>
              </w:rPr>
              <w:t xml:space="preserve">th</w:t>
            </w:r>
            <w:r w:rsidDel="00000000" w:rsidR="00000000" w:rsidRPr="00000000">
              <w:rPr>
                <w:rtl w:val="0"/>
              </w:rPr>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1 point</w:t>
            </w:r>
          </w:p>
        </w:tc>
      </w:tr>
    </w:tbl>
    <w:p w:rsidR="00000000" w:rsidDel="00000000" w:rsidP="00000000" w:rsidRDefault="00000000" w:rsidRPr="00000000">
      <w:pPr>
        <w:spacing w:after="120" w:before="120" w:line="240" w:lineRule="auto"/>
        <w:ind w:left="357" w:firstLine="0"/>
        <w:contextualSpacing w:val="0"/>
        <w:rPr>
          <w:b w:val="1"/>
          <w:sz w:val="4"/>
          <w:szCs w:val="4"/>
        </w:rPr>
      </w:pPr>
      <w:r w:rsidDel="00000000" w:rsidR="00000000" w:rsidRPr="00000000">
        <w:rPr>
          <w:sz w:val="18"/>
          <w:szCs w:val="18"/>
          <w:rtl w:val="0"/>
        </w:rPr>
        <w:t xml:space="preserve">Where there is a tie for overall points, Piobaireachd will take precedence.  The decision of the Chief Steward on points clarification or rules will always be FINAL.</w:t>
      </w:r>
      <w:r w:rsidDel="00000000" w:rsidR="00000000" w:rsidRPr="00000000">
        <w:rPr>
          <w:rtl w:val="0"/>
        </w:rPr>
      </w:r>
    </w:p>
    <w:sectPr>
      <w:pgSz w:h="16838" w:w="11906"/>
      <w:pgMar w:bottom="1440" w:top="8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gif"/></Relationships>
</file>